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1A" w:rsidRPr="0021251A" w:rsidRDefault="0021251A" w:rsidP="002125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51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1251A" w:rsidRPr="0021251A" w:rsidRDefault="0021251A" w:rsidP="002125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51A">
        <w:rPr>
          <w:rFonts w:ascii="Times New Roman" w:hAnsi="Times New Roman" w:cs="Times New Roman"/>
          <w:b/>
          <w:sz w:val="28"/>
          <w:szCs w:val="28"/>
        </w:rPr>
        <w:t>к Показателям оценки эффективности деятельности органов местного самоуправления по Переславскому муниципальному району за 2018 г.</w:t>
      </w:r>
    </w:p>
    <w:p w:rsidR="0021251A" w:rsidRDefault="0021251A" w:rsidP="0021251A"/>
    <w:p w:rsidR="00477359" w:rsidRPr="00477359" w:rsidRDefault="0021251A" w:rsidP="00477359">
      <w:pPr>
        <w:jc w:val="both"/>
        <w:rPr>
          <w:rFonts w:ascii="Times New Roman" w:hAnsi="Times New Roman" w:cs="Times New Roman"/>
          <w:sz w:val="24"/>
          <w:szCs w:val="24"/>
        </w:rPr>
      </w:pPr>
      <w:r w:rsidRPr="0021251A">
        <w:rPr>
          <w:rFonts w:ascii="Times New Roman" w:hAnsi="Times New Roman" w:cs="Times New Roman"/>
          <w:sz w:val="24"/>
          <w:szCs w:val="24"/>
        </w:rPr>
        <w:t xml:space="preserve"> </w:t>
      </w:r>
      <w:r w:rsidRPr="0021251A">
        <w:rPr>
          <w:rFonts w:ascii="Times New Roman" w:hAnsi="Times New Roman" w:cs="Times New Roman"/>
          <w:sz w:val="24"/>
          <w:szCs w:val="24"/>
        </w:rPr>
        <w:tab/>
      </w:r>
      <w:r w:rsidR="00EF12FD">
        <w:rPr>
          <w:rFonts w:ascii="Times New Roman" w:hAnsi="Times New Roman" w:cs="Times New Roman"/>
          <w:sz w:val="24"/>
          <w:szCs w:val="24"/>
        </w:rPr>
        <w:t xml:space="preserve">13.06.2018 года принят </w:t>
      </w:r>
      <w:r w:rsidR="00477359" w:rsidRPr="00477359">
        <w:rPr>
          <w:rFonts w:ascii="Times New Roman" w:hAnsi="Times New Roman" w:cs="Times New Roman"/>
          <w:sz w:val="24"/>
          <w:szCs w:val="24"/>
        </w:rPr>
        <w:t>Закон Я</w:t>
      </w:r>
      <w:r w:rsidR="00477359">
        <w:rPr>
          <w:rFonts w:ascii="Times New Roman" w:hAnsi="Times New Roman" w:cs="Times New Roman"/>
          <w:sz w:val="24"/>
          <w:szCs w:val="24"/>
        </w:rPr>
        <w:t>рославской области</w:t>
      </w:r>
      <w:r w:rsidR="00477359" w:rsidRPr="00477359">
        <w:rPr>
          <w:rFonts w:ascii="Times New Roman" w:hAnsi="Times New Roman" w:cs="Times New Roman"/>
          <w:sz w:val="24"/>
          <w:szCs w:val="24"/>
        </w:rPr>
        <w:t xml:space="preserve"> N 22-з "Об объединении Нагорьевского, Пригородного и Рязанцевского сельских поселений, входящих в состав Переславского муниципального района, с городским округом город Переславль-Залесский и внесении изменений в Закон Ярославской области "О наименованиях, границах и статусе муниципальных образований Ярославской </w:t>
      </w:r>
      <w:r w:rsidR="00EF12FD">
        <w:rPr>
          <w:rFonts w:ascii="Times New Roman" w:hAnsi="Times New Roman" w:cs="Times New Roman"/>
          <w:sz w:val="24"/>
          <w:szCs w:val="24"/>
        </w:rPr>
        <w:t xml:space="preserve">области". В соответствии со ст. 5 указанного Закона </w:t>
      </w:r>
      <w:r w:rsidR="0095610B">
        <w:rPr>
          <w:rFonts w:ascii="Times New Roman" w:hAnsi="Times New Roman" w:cs="Times New Roman"/>
          <w:sz w:val="24"/>
          <w:szCs w:val="24"/>
        </w:rPr>
        <w:t>о</w:t>
      </w:r>
      <w:r w:rsidR="0095610B" w:rsidRPr="0095610B">
        <w:rPr>
          <w:rFonts w:ascii="Times New Roman" w:hAnsi="Times New Roman" w:cs="Times New Roman"/>
          <w:sz w:val="24"/>
          <w:szCs w:val="24"/>
        </w:rPr>
        <w:t>рганы местного самоуправления городского округа Переславль-Залесский являются правопреемниками органов местного самоуправления сельских поселений и Переславского муниципального района.</w:t>
      </w:r>
      <w:r w:rsidR="00300B4D" w:rsidRPr="00300B4D">
        <w:t xml:space="preserve"> </w:t>
      </w:r>
      <w:r w:rsidR="00300B4D">
        <w:t xml:space="preserve"> </w:t>
      </w:r>
      <w:r w:rsidR="00300B4D" w:rsidRPr="00300B4D">
        <w:rPr>
          <w:rFonts w:ascii="Times New Roman" w:hAnsi="Times New Roman" w:cs="Times New Roman"/>
          <w:sz w:val="24"/>
          <w:szCs w:val="24"/>
        </w:rPr>
        <w:t>Подготовка, формирование и сдача отчет</w:t>
      </w:r>
      <w:r w:rsidR="00300B4D">
        <w:rPr>
          <w:rFonts w:ascii="Times New Roman" w:hAnsi="Times New Roman" w:cs="Times New Roman"/>
          <w:sz w:val="24"/>
          <w:szCs w:val="24"/>
        </w:rPr>
        <w:t>ности за 2018 год осуществляется сотрудниками Администрации городского округа города Переславля-Залесского раздельно по городу Переславлю-Залесскому и Переславскому муниципальному району.</w:t>
      </w:r>
      <w:r w:rsidR="00F8694D">
        <w:rPr>
          <w:rFonts w:ascii="Times New Roman" w:hAnsi="Times New Roman" w:cs="Times New Roman"/>
          <w:sz w:val="24"/>
          <w:szCs w:val="24"/>
        </w:rPr>
        <w:t xml:space="preserve"> В Приложении «Показатели эффективности деятельности органов местного самоуправления» по Переславскому району указываются фактически достигнутые значения показателей за 2016-2018 годы. </w:t>
      </w:r>
      <w:r w:rsidR="00D349A2">
        <w:rPr>
          <w:rFonts w:ascii="Times New Roman" w:hAnsi="Times New Roman" w:cs="Times New Roman"/>
          <w:sz w:val="24"/>
          <w:szCs w:val="24"/>
        </w:rPr>
        <w:t>Плановые значения показателей на 2019-2021 годы по объединенн</w:t>
      </w:r>
      <w:r w:rsidR="00D50991">
        <w:rPr>
          <w:rFonts w:ascii="Times New Roman" w:hAnsi="Times New Roman" w:cs="Times New Roman"/>
          <w:sz w:val="24"/>
          <w:szCs w:val="24"/>
        </w:rPr>
        <w:t>ому муниципальному образованию</w:t>
      </w:r>
      <w:r w:rsidR="00D349A2">
        <w:rPr>
          <w:rFonts w:ascii="Times New Roman" w:hAnsi="Times New Roman" w:cs="Times New Roman"/>
          <w:sz w:val="24"/>
          <w:szCs w:val="24"/>
        </w:rPr>
        <w:t xml:space="preserve"> указаны </w:t>
      </w:r>
      <w:r w:rsidR="00D50991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D50991" w:rsidRPr="00D50991">
        <w:rPr>
          <w:rFonts w:ascii="Times New Roman" w:hAnsi="Times New Roman" w:cs="Times New Roman"/>
          <w:sz w:val="24"/>
          <w:szCs w:val="24"/>
        </w:rPr>
        <w:t>«Показатели эффективности деятельности органов местного самоуправления»</w:t>
      </w:r>
      <w:r w:rsidR="00D5099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50991">
        <w:rPr>
          <w:rFonts w:ascii="Times New Roman" w:hAnsi="Times New Roman" w:cs="Times New Roman"/>
          <w:sz w:val="24"/>
          <w:szCs w:val="24"/>
        </w:rPr>
        <w:t xml:space="preserve">по городу Переславлю-Залесскому. </w:t>
      </w:r>
    </w:p>
    <w:sectPr w:rsidR="00477359" w:rsidRPr="00477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DB"/>
    <w:rsid w:val="0021251A"/>
    <w:rsid w:val="00300B4D"/>
    <w:rsid w:val="00477359"/>
    <w:rsid w:val="00752EE1"/>
    <w:rsid w:val="0095610B"/>
    <w:rsid w:val="009C69DB"/>
    <w:rsid w:val="00D349A2"/>
    <w:rsid w:val="00D50991"/>
    <w:rsid w:val="00EF12FD"/>
    <w:rsid w:val="00F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C4D7F-2E30-4E0C-A122-37638FC2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2019-04-25T08:26:00Z</cp:lastPrinted>
  <dcterms:created xsi:type="dcterms:W3CDTF">2019-04-25T08:02:00Z</dcterms:created>
  <dcterms:modified xsi:type="dcterms:W3CDTF">2019-04-25T08:32:00Z</dcterms:modified>
</cp:coreProperties>
</file>